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с.Девица 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 xml:space="preserve">Усманского муниципального </w:t>
      </w:r>
      <w:proofErr w:type="gramStart"/>
      <w:r w:rsidRPr="00AD2CB1">
        <w:rPr>
          <w:rFonts w:ascii="Times New Roman" w:hAnsi="Times New Roman" w:cs="Times New Roman"/>
          <w:sz w:val="24"/>
          <w:szCs w:val="24"/>
        </w:rPr>
        <w:t>района  Липецкой</w:t>
      </w:r>
      <w:proofErr w:type="gramEnd"/>
      <w:r w:rsidRPr="00AD2CB1">
        <w:rPr>
          <w:rFonts w:ascii="Times New Roman" w:hAnsi="Times New Roman" w:cs="Times New Roman"/>
          <w:sz w:val="24"/>
          <w:szCs w:val="24"/>
        </w:rPr>
        <w:t xml:space="preserve"> области имени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 xml:space="preserve"> (МБОУ СОШ с.Девица)</w:t>
      </w: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ПРИНЯТО                                                       УТВЕРЖДАЮ</w:t>
      </w: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Директор школы ______ В.Н. Арино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2CB1">
        <w:rPr>
          <w:rFonts w:ascii="Times New Roman" w:hAnsi="Times New Roman" w:cs="Times New Roman"/>
          <w:sz w:val="24"/>
          <w:szCs w:val="24"/>
        </w:rPr>
        <w:t>ич</w:t>
      </w: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МБОУ СОШ с.Девица</w:t>
      </w: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 xml:space="preserve">Протокол №_1__                                             Приказ № __ </w:t>
      </w:r>
      <w:proofErr w:type="gramStart"/>
      <w:r w:rsidRPr="00AD2CB1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AD2CB1">
        <w:rPr>
          <w:rFonts w:ascii="Times New Roman" w:hAnsi="Times New Roman" w:cs="Times New Roman"/>
          <w:sz w:val="24"/>
          <w:szCs w:val="24"/>
        </w:rPr>
        <w:t>_3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2CB1">
        <w:rPr>
          <w:rFonts w:ascii="Times New Roman" w:hAnsi="Times New Roman" w:cs="Times New Roman"/>
          <w:sz w:val="24"/>
          <w:szCs w:val="24"/>
        </w:rPr>
        <w:t>__» августа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D2C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«_31</w:t>
      </w:r>
      <w:r w:rsidRPr="00AD2CB1">
        <w:rPr>
          <w:rFonts w:ascii="Times New Roman" w:hAnsi="Times New Roman" w:cs="Times New Roman"/>
          <w:sz w:val="24"/>
          <w:szCs w:val="24"/>
        </w:rPr>
        <w:t>__» августа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D2C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учебного курса «Физическое развитие»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к дополнительной общеразвивающей программе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«ОФП»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(Возраст детей 11-15 лет)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СРОК РЕАЛИЗАЦИИ ПРОГРАММЫ- 1 год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B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 xml:space="preserve">                                   АВТОР ПРОГРАММЫ: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AD2CB1">
        <w:rPr>
          <w:rFonts w:ascii="Times New Roman" w:hAnsi="Times New Roman" w:cs="Times New Roman"/>
          <w:sz w:val="24"/>
          <w:szCs w:val="24"/>
        </w:rPr>
        <w:t>Бурых  Сергей</w:t>
      </w:r>
      <w:proofErr w:type="gramEnd"/>
      <w:r w:rsidRPr="00AD2CB1">
        <w:rPr>
          <w:rFonts w:ascii="Times New Roman" w:hAnsi="Times New Roman" w:cs="Times New Roman"/>
          <w:sz w:val="24"/>
          <w:szCs w:val="24"/>
        </w:rPr>
        <w:t xml:space="preserve"> Витальевич, педагог ДО</w:t>
      </w:r>
    </w:p>
    <w:p w:rsidR="00F94C50" w:rsidRPr="00AD2CB1" w:rsidRDefault="00F94C50" w:rsidP="00F94C5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D2C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4C50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spacing w:line="2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C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КУРСА «ФИЗИЧЕСКОЕ РАЗВИТИЕ»</w:t>
      </w:r>
    </w:p>
    <w:p w:rsidR="00F94C50" w:rsidRPr="00AD2CB1" w:rsidRDefault="00F94C50" w:rsidP="00F94C50">
      <w:pPr>
        <w:spacing w:line="2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C50" w:rsidRPr="00AD2CB1" w:rsidRDefault="00F94C50" w:rsidP="00F94C50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CB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AD2CB1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 </w:t>
      </w:r>
      <w:proofErr w:type="gramStart"/>
      <w:r w:rsidRPr="00AD2CB1">
        <w:rPr>
          <w:rFonts w:ascii="Times New Roman" w:hAnsi="Times New Roman" w:cs="Times New Roman"/>
          <w:b/>
          <w:bCs/>
          <w:sz w:val="24"/>
          <w:szCs w:val="24"/>
        </w:rPr>
        <w:t>( 1</w:t>
      </w:r>
      <w:proofErr w:type="gramEnd"/>
      <w:r w:rsidRPr="00AD2CB1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:rsidR="00F94C50" w:rsidRPr="00AD2CB1" w:rsidRDefault="00F94C50" w:rsidP="00F94C50">
      <w:pPr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Техника безопасности во время занятий в секции ОФП.</w:t>
      </w:r>
    </w:p>
    <w:p w:rsidR="00F94C50" w:rsidRPr="00AD2CB1" w:rsidRDefault="00F94C50" w:rsidP="00F94C50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Что такое ЗОЖ?</w:t>
      </w:r>
    </w:p>
    <w:tbl>
      <w:tblPr>
        <w:tblW w:w="732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6"/>
      </w:tblGrid>
      <w:tr w:rsidR="00F94C50" w:rsidRPr="00AD2CB1" w:rsidTr="00132469">
        <w:trPr>
          <w:trHeight w:val="3044"/>
        </w:trPr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 w:rsidRPr="00AD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Подвижные и Спортивные игры</w:t>
            </w:r>
            <w:r w:rsidRPr="00AD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.( 19 часов)</w:t>
            </w:r>
            <w:r w:rsidRPr="00AD2CB1">
              <w:rPr>
                <w:rFonts w:ascii="Times New Roman" w:hAnsi="Times New Roman" w:cs="Times New Roman"/>
                <w:sz w:val="24"/>
                <w:szCs w:val="24"/>
              </w:rPr>
              <w:br/>
              <w:t>ОРУ. Подвижные игры 1ч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Спортивные игры по упрощённым правилам 1ч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«Перестрелка», спортивная игра мини-футбол. 1 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Подвижная игра «Пятнашки», спортивная игра мини-волейбол. 1 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волейболу. 1 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футбола. 1 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Подвижные игры. Круговая тренировка. 1 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игры </w:t>
            </w:r>
            <w:proofErr w:type="gramStart"/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( футбол</w:t>
            </w:r>
            <w:proofErr w:type="gramEnd"/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, баскетбол) 1ч.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Двусторонняя игра. 1ч.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Мини-баскетбол. 1 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 xml:space="preserve">Игра в мини- баскетбол. </w:t>
            </w:r>
            <w:proofErr w:type="gramStart"/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( Стритбол</w:t>
            </w:r>
            <w:proofErr w:type="gramEnd"/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) 1ч.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баскетбола. 1 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Спортивные игры: пионербол, баскетбол. 1 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Гандбол. Правила игры. 1ч.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Подвижные игры. 1ч.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волейбола. 1 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Игра «Лапта волейболиста». 1 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Эстафеты. 1ч.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Игра «Играй, играй, мяч не теряй 1ч.»</w:t>
            </w:r>
          </w:p>
          <w:p w:rsidR="00F94C50" w:rsidRPr="00AD2CB1" w:rsidRDefault="00F94C50" w:rsidP="001324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AD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AD2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подготовка.</w:t>
            </w:r>
            <w:r w:rsidRPr="00AD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( 5</w:t>
            </w:r>
            <w:proofErr w:type="gramEnd"/>
            <w:r w:rsidRPr="00AD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F94C50" w:rsidRPr="00AD2CB1" w:rsidRDefault="00F94C50" w:rsidP="00132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с отработкой техники лыжных ходов 1ч</w:t>
            </w:r>
          </w:p>
          <w:p w:rsidR="00F94C50" w:rsidRPr="00AD2CB1" w:rsidRDefault="00F94C50" w:rsidP="00132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Прохождение различных дистанций 1ч</w:t>
            </w:r>
          </w:p>
          <w:p w:rsidR="00F94C50" w:rsidRPr="00AD2CB1" w:rsidRDefault="00F94C50" w:rsidP="00132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ходов. 1ч</w:t>
            </w:r>
          </w:p>
          <w:p w:rsidR="00F94C50" w:rsidRPr="00AD2CB1" w:rsidRDefault="00F94C50" w:rsidP="00132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спусков и подъёмов 1ч</w:t>
            </w:r>
          </w:p>
          <w:p w:rsidR="00F94C50" w:rsidRPr="00AD2CB1" w:rsidRDefault="00F94C50" w:rsidP="001324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Эстафеты на лыжах 1ч</w:t>
            </w:r>
            <w:r w:rsidRPr="00AD2C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Гимнастика</w:t>
            </w:r>
            <w:r w:rsidRPr="00AD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(7 часов) 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 Упражнения в висах и опорах 2ч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ОРУ с предметами. Подвижные игры 3ч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 Гимнастические упражнения в висах 2ч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AD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( 3 часа)</w:t>
            </w:r>
            <w:r w:rsidRPr="00AD2CB1">
              <w:rPr>
                <w:rFonts w:ascii="Times New Roman" w:hAnsi="Times New Roman" w:cs="Times New Roman"/>
                <w:sz w:val="24"/>
                <w:szCs w:val="24"/>
              </w:rPr>
              <w:br/>
              <w:t>Кроссовая подготовка, специальные упражнения легкоатлета 1ч</w:t>
            </w:r>
            <w:r w:rsidRPr="00AD2CB1">
              <w:rPr>
                <w:rFonts w:ascii="Times New Roman" w:hAnsi="Times New Roman" w:cs="Times New Roman"/>
                <w:sz w:val="24"/>
                <w:szCs w:val="24"/>
              </w:rPr>
              <w:br/>
              <w:t>Бег на 30-60-100 м Эстафетный бег 1ч</w:t>
            </w:r>
            <w:r w:rsidRPr="00AD2CB1">
              <w:rPr>
                <w:rFonts w:ascii="Times New Roman" w:hAnsi="Times New Roman" w:cs="Times New Roman"/>
                <w:sz w:val="24"/>
                <w:szCs w:val="24"/>
              </w:rPr>
              <w:br/>
              <w:t>Кроссовая подготовка. Спец. упр. легкоатлета. 1ч</w:t>
            </w:r>
            <w:r w:rsidRPr="00AD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b/>
                <w:sz w:val="24"/>
                <w:szCs w:val="24"/>
              </w:rPr>
              <w:t>Тема 6. Сдача нормативов. (2 часа)</w:t>
            </w:r>
          </w:p>
          <w:p w:rsidR="00F94C50" w:rsidRPr="00AD2CB1" w:rsidRDefault="00F94C50" w:rsidP="00132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50" w:rsidRPr="00AD2CB1" w:rsidRDefault="00F94C50" w:rsidP="00132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C50" w:rsidRPr="00AD2CB1" w:rsidRDefault="00F94C50" w:rsidP="00F94C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C50" w:rsidRPr="00AD2CB1" w:rsidRDefault="00F94C50" w:rsidP="00F94C50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C50" w:rsidRPr="00AD2CB1" w:rsidRDefault="00F94C50" w:rsidP="00F94C50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C50" w:rsidRPr="00AD2CB1" w:rsidRDefault="00F94C50" w:rsidP="00F94C50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C50" w:rsidRPr="00AD2CB1" w:rsidRDefault="00F94C50" w:rsidP="00F94C50">
      <w:pPr>
        <w:spacing w:line="23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C50" w:rsidRPr="00AD2CB1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pStyle w:val="a5"/>
        <w:jc w:val="center"/>
        <w:rPr>
          <w:b/>
          <w:bCs/>
        </w:rPr>
      </w:pPr>
      <w:r w:rsidRPr="00AD2CB1">
        <w:rPr>
          <w:b/>
          <w:bCs/>
        </w:rPr>
        <w:lastRenderedPageBreak/>
        <w:t xml:space="preserve"> ПЛАНИРУЕМЫЕ РЕЗУЛЬТАТЫ</w:t>
      </w:r>
    </w:p>
    <w:p w:rsidR="00F94C50" w:rsidRPr="00AD2CB1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 xml:space="preserve">По окончании курса программы учащиеся будут  знать: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Правила поведения и техники безопасности во время тренировочных занятий в спортивном зале, на спортивной площадке.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Основы знаний о личной гигиене сна, питания, труда и отдыха.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Влияние занятий физическими упражнениями / спортиграми, гимнастикой, легкой атлетикой, зимними видами спорта и плаванием! на системы дыхания, кровообращения, Ц.НС, и др.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Основные компоненты физической культуры личности.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Развитие волевых и нравственных качеств.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Основные приемы самоконтроля.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Здоровый образ жизни - одна из основных ценностных ориентаций.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Правила самостоятельной тренировки двигательных способностей.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Дневник самоконтроля.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Правила и назначения спортивных соревнований. </w:t>
      </w:r>
      <w:r w:rsidRPr="00AD2CB1">
        <w:rPr>
          <w:rFonts w:ascii="Times New Roman" w:hAnsi="Times New Roman" w:cs="Times New Roman"/>
          <w:sz w:val="24"/>
          <w:szCs w:val="24"/>
        </w:rPr>
        <w:br/>
        <w:t>-Правила поведения на занятиях.</w:t>
      </w:r>
      <w:r w:rsidRPr="00AD2CB1">
        <w:rPr>
          <w:rFonts w:ascii="Times New Roman" w:hAnsi="Times New Roman" w:cs="Times New Roman"/>
          <w:sz w:val="24"/>
          <w:szCs w:val="24"/>
        </w:rPr>
        <w:br/>
        <w:t>-Соблюдать нормы поведения в коллективе, правила безопасности, гигиену занятий и личную гигиену.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-Помогать друг другу и учителю во время занятий, поддерживать товарищей, имеющих недостаточную физподготовку.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-Проявлять активность, самостоятельность, выдержку и самообладание. </w:t>
      </w:r>
      <w:r w:rsidRPr="00AD2CB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D2CB1">
        <w:rPr>
          <w:rFonts w:ascii="Times New Roman" w:hAnsi="Times New Roman" w:cs="Times New Roman"/>
          <w:sz w:val="24"/>
          <w:szCs w:val="24"/>
        </w:rPr>
        <w:t xml:space="preserve">Учащиеся будут  уметь: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Самостоятельно выполнять упражнения для развития быстроты, выносливости, силы и гибкости. </w:t>
      </w:r>
      <w:r w:rsidRPr="00AD2CB1">
        <w:rPr>
          <w:rFonts w:ascii="Times New Roman" w:hAnsi="Times New Roman" w:cs="Times New Roman"/>
          <w:sz w:val="24"/>
          <w:szCs w:val="24"/>
        </w:rPr>
        <w:br/>
        <w:t>- Соблюдать правила самоконтроля и безопасности во время выполнения упражнений.</w:t>
      </w:r>
      <w:r w:rsidRPr="00AD2CB1">
        <w:rPr>
          <w:rFonts w:ascii="Times New Roman" w:hAnsi="Times New Roman" w:cs="Times New Roman"/>
          <w:sz w:val="24"/>
          <w:szCs w:val="24"/>
        </w:rPr>
        <w:br/>
        <w:t>- Осуществлять соревновательную деятельность по одному из видов спорта.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Использовать различные виды физических упражнений с целью самосовершенствования, организации досуга и здорового образа жизни.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D2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CB1">
        <w:rPr>
          <w:rStyle w:val="submenu-table"/>
          <w:rFonts w:ascii="Times New Roman" w:hAnsi="Times New Roman"/>
          <w:bCs/>
          <w:sz w:val="24"/>
          <w:szCs w:val="24"/>
        </w:rPr>
        <w:t>Легкая атлетика.</w:t>
      </w:r>
      <w:r w:rsidRPr="00AD2CB1">
        <w:rPr>
          <w:rFonts w:ascii="Times New Roman" w:hAnsi="Times New Roman" w:cs="Times New Roman"/>
          <w:sz w:val="24"/>
          <w:szCs w:val="24"/>
        </w:rPr>
        <w:t xml:space="preserve"> С максимальной скоростью пробегать 60м, 100м из положения низкого старта. В равномерном темпе бегать до 20 минут. Прыгать в высоту с 9-15м разбега одним из спортивных способов (согнув ноги, перешагивание, волна, перекидной). Преодолевать рекомендованную в программе полосу препятствий. В метаниях на дальность, на меткость - метать различные по массе и форме снаряды (граната, малые мячи, дротик) с места и с полного разбега.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D2C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D2CB1">
        <w:rPr>
          <w:rStyle w:val="submenu-table"/>
          <w:rFonts w:ascii="Times New Roman" w:hAnsi="Times New Roman"/>
          <w:bCs/>
          <w:sz w:val="24"/>
          <w:szCs w:val="24"/>
        </w:rPr>
        <w:t>В</w:t>
      </w:r>
      <w:proofErr w:type="gramEnd"/>
      <w:r w:rsidRPr="00AD2CB1">
        <w:rPr>
          <w:rStyle w:val="submenu-table"/>
          <w:rFonts w:ascii="Times New Roman" w:hAnsi="Times New Roman"/>
          <w:bCs/>
          <w:sz w:val="24"/>
          <w:szCs w:val="24"/>
        </w:rPr>
        <w:t xml:space="preserve"> гимнастических</w:t>
      </w:r>
      <w:r w:rsidRPr="00AD2CB1">
        <w:rPr>
          <w:rFonts w:ascii="Times New Roman" w:hAnsi="Times New Roman" w:cs="Times New Roman"/>
          <w:sz w:val="24"/>
          <w:szCs w:val="24"/>
        </w:rPr>
        <w:t xml:space="preserve"> и акробатических упражнениях выполнять комбинацию из </w:t>
      </w:r>
      <w:r w:rsidRPr="00AD2CB1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AD2CB1">
        <w:rPr>
          <w:rFonts w:ascii="Times New Roman" w:hAnsi="Times New Roman" w:cs="Times New Roman"/>
          <w:sz w:val="24"/>
          <w:szCs w:val="24"/>
        </w:rPr>
        <w:t xml:space="preserve">элементов на брусьях и перекладине: выполнять опорный прыжок через козла и коня способом ноги врозь. 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D2C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D2CB1">
        <w:rPr>
          <w:rStyle w:val="submenu-table"/>
          <w:rFonts w:ascii="Times New Roman" w:hAnsi="Times New Roman"/>
          <w:bCs/>
          <w:sz w:val="24"/>
          <w:szCs w:val="24"/>
        </w:rPr>
        <w:t>В</w:t>
      </w:r>
      <w:proofErr w:type="gramEnd"/>
      <w:r w:rsidRPr="00AD2CB1">
        <w:rPr>
          <w:rStyle w:val="submenu-table"/>
          <w:rFonts w:ascii="Times New Roman" w:hAnsi="Times New Roman"/>
          <w:bCs/>
          <w:sz w:val="24"/>
          <w:szCs w:val="24"/>
        </w:rPr>
        <w:t xml:space="preserve"> лыжной подготовке</w:t>
      </w:r>
      <w:r w:rsidRPr="00AD2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CB1">
        <w:rPr>
          <w:rFonts w:ascii="Times New Roman" w:hAnsi="Times New Roman" w:cs="Times New Roman"/>
          <w:sz w:val="24"/>
          <w:szCs w:val="24"/>
        </w:rPr>
        <w:t xml:space="preserve">демонстрировать и применять во время прохождения тренировочных дистанций, технику одновременных и попеременных лыжных ходов; проходить на время (на результат) дистанции от </w:t>
      </w:r>
      <w:r w:rsidRPr="00AD2CB1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AD2CB1">
        <w:rPr>
          <w:rFonts w:ascii="Times New Roman" w:hAnsi="Times New Roman" w:cs="Times New Roman"/>
          <w:sz w:val="24"/>
          <w:szCs w:val="24"/>
        </w:rPr>
        <w:t>до 15 км в зависимости от возраста занимающихся. Участвовать в соревнованиях.</w:t>
      </w:r>
      <w:r w:rsidRPr="00AD2CB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D2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CB1">
        <w:rPr>
          <w:rStyle w:val="submenu-table"/>
          <w:rFonts w:ascii="Times New Roman" w:hAnsi="Times New Roman"/>
          <w:bCs/>
          <w:sz w:val="24"/>
          <w:szCs w:val="24"/>
        </w:rPr>
        <w:t>В спортивных играх</w:t>
      </w:r>
      <w:r w:rsidRPr="00AD2CB1">
        <w:rPr>
          <w:rFonts w:ascii="Times New Roman" w:hAnsi="Times New Roman" w:cs="Times New Roman"/>
          <w:sz w:val="24"/>
          <w:szCs w:val="24"/>
        </w:rPr>
        <w:t xml:space="preserve"> - демонстрировать и применять в игре или в процессе выполнения специально созданного комплексного упражнения, основные технико-тактические действия одной из спортигр;</w:t>
      </w:r>
      <w:r w:rsidRPr="00AD2CB1">
        <w:rPr>
          <w:rFonts w:ascii="Times New Roman" w:hAnsi="Times New Roman" w:cs="Times New Roman"/>
          <w:sz w:val="24"/>
          <w:szCs w:val="24"/>
        </w:rPr>
        <w:br/>
        <w:t>- Показывать результаты в участии в различных мероприятиях и соревнованиях школьных, районных, а также проведения в школе дней здоровья и спортивных праздников.</w:t>
      </w:r>
    </w:p>
    <w:p w:rsidR="00F94C50" w:rsidRPr="00AD2CB1" w:rsidRDefault="00F94C50" w:rsidP="00F94C50">
      <w:pPr>
        <w:rPr>
          <w:rFonts w:ascii="Times New Roman" w:hAnsi="Times New Roman" w:cs="Times New Roman"/>
          <w:sz w:val="24"/>
          <w:szCs w:val="24"/>
        </w:rPr>
      </w:pPr>
      <w:r w:rsidRPr="00AD2CB1">
        <w:rPr>
          <w:rFonts w:ascii="Times New Roman" w:hAnsi="Times New Roman" w:cs="Times New Roman"/>
          <w:sz w:val="24"/>
          <w:szCs w:val="24"/>
        </w:rPr>
        <w:t>Кросс нации, Лыжня России, лыжная эстафета 4*1 км с 1 по 11 клас, эстафета вокруг школы, полоса препятствий, зимние и летние экскурсии, ко</w:t>
      </w:r>
      <w:r>
        <w:rPr>
          <w:rFonts w:ascii="Times New Roman" w:hAnsi="Times New Roman" w:cs="Times New Roman"/>
          <w:sz w:val="24"/>
          <w:szCs w:val="24"/>
        </w:rPr>
        <w:t>мандные эстафеты, Дни здоровья.</w:t>
      </w:r>
    </w:p>
    <w:p w:rsidR="00F94C50" w:rsidRPr="00AD2CB1" w:rsidRDefault="00F94C50" w:rsidP="00F94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B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курса «Физическое развитие»</w:t>
      </w:r>
    </w:p>
    <w:p w:rsidR="00F94C50" w:rsidRPr="00AD2CB1" w:rsidRDefault="00F94C50" w:rsidP="00F94C5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577" w:type="dxa"/>
        <w:tblInd w:w="-830" w:type="dxa"/>
        <w:tblLayout w:type="fixed"/>
        <w:tblLook w:val="04A0" w:firstRow="1" w:lastRow="0" w:firstColumn="1" w:lastColumn="0" w:noHBand="0" w:noVBand="1"/>
      </w:tblPr>
      <w:tblGrid>
        <w:gridCol w:w="844"/>
        <w:gridCol w:w="6491"/>
        <w:gridCol w:w="974"/>
        <w:gridCol w:w="1042"/>
        <w:gridCol w:w="1226"/>
      </w:tblGrid>
      <w:tr w:rsidR="00F94C50" w:rsidRPr="00AD2CB1" w:rsidTr="00132469">
        <w:trPr>
          <w:trHeight w:val="74"/>
        </w:trPr>
        <w:tc>
          <w:tcPr>
            <w:tcW w:w="844" w:type="dxa"/>
            <w:vMerge w:val="restart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№</w:t>
            </w:r>
          </w:p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  <w:vMerge w:val="restart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  <w:vMerge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  <w:vMerge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Теоретические сведения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Техника безопасности во время занятий во время занятий в секции ОФП.</w:t>
            </w:r>
          </w:p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Что такое ЗОЖ?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Подвижные игры и спортивные игры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19 часов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ОРУ. Подвижные игры.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по упрощённым правилам.</w:t>
            </w:r>
          </w:p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Подвижная игра «Перестрелка», спортивная игра мини-футбол.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Подвижная игра «Пятнашки», спортивная игра мини-волейбол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 xml:space="preserve">Товарищеская встреча по волейболу.  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Подвижные игры с элементами футбола.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Подвижные игры. Круговая тренировка.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Основные приёмы игры (футбол, баскетбол)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Мини – баскетбол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Игра в мини-баскетбол (стритбол)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Комбинации из освоенных элементов баскетбола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Спортивные  игры: пионербол, баскетбол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Гандбол. Правила игры.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Комбинации из освоенных элементов волейбола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Игра «Лапта волейболиста»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Игра «Играй, играй, мяч не теряй!»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jc w:val="both"/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Прохождение дистанций с отработкой техники лыжных ходов.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Прохождение различных дистанций.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Совершенствование лыжных ходов.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Совершенствование спусков и подъемов.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Круговая тренировка. Упражнения в висах и опорах.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ОРУ с предметами. Подвижные игры.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Круговая тренировка. Гимнастические упражнения в висах.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подготовка, специальные упражнения легкоатлета </w:t>
            </w:r>
            <w:r w:rsidRPr="00AD2C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>Бег на 30-60-100 м Эстафетный бег 1ч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B1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Спец. упр. легкоатлета. </w:t>
            </w:r>
          </w:p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4C50" w:rsidRPr="00AD2CB1" w:rsidTr="00132469">
        <w:trPr>
          <w:trHeight w:val="74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Сдача нормативов.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4C50" w:rsidRPr="00AD2CB1" w:rsidTr="00132469">
        <w:trPr>
          <w:trHeight w:val="562"/>
        </w:trPr>
        <w:tc>
          <w:tcPr>
            <w:tcW w:w="84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74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b/>
                <w:sz w:val="24"/>
                <w:szCs w:val="24"/>
              </w:rPr>
              <w:t>37 часов</w:t>
            </w:r>
          </w:p>
        </w:tc>
        <w:tc>
          <w:tcPr>
            <w:tcW w:w="1042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F94C50" w:rsidRPr="00AD2CB1" w:rsidRDefault="00F94C50" w:rsidP="00132469">
            <w:pPr>
              <w:rPr>
                <w:rStyle w:val="googqs-go"/>
                <w:rFonts w:ascii="Times New Roman" w:hAnsi="Times New Roman"/>
                <w:sz w:val="24"/>
                <w:szCs w:val="24"/>
              </w:rPr>
            </w:pPr>
            <w:r w:rsidRPr="00AD2CB1">
              <w:rPr>
                <w:rStyle w:val="googqs-go"/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94C50" w:rsidRPr="00AD2CB1" w:rsidRDefault="00F94C50" w:rsidP="00F94C50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F94C50" w:rsidRPr="00AD2CB1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F94C50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ВОСПИТАТЕЛЬНЫЙ ПЛАН ДЕТСКОГО ОБЪЕДИНЕНИЯ ОФП</w:t>
      </w:r>
    </w:p>
    <w:p w:rsidR="00F94C50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94C50" w:rsidRPr="004309FF" w:rsidTr="00132469">
        <w:tc>
          <w:tcPr>
            <w:tcW w:w="959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94C50" w:rsidRPr="004309FF" w:rsidTr="00132469">
        <w:tc>
          <w:tcPr>
            <w:tcW w:w="959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Флешмоб «НЕТ ТЕРРОРУ!»</w:t>
            </w:r>
          </w:p>
        </w:tc>
        <w:tc>
          <w:tcPr>
            <w:tcW w:w="319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94C50" w:rsidRPr="004309FF" w:rsidTr="00132469">
        <w:tc>
          <w:tcPr>
            <w:tcW w:w="959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день ходьбы</w:t>
            </w:r>
          </w:p>
        </w:tc>
        <w:tc>
          <w:tcPr>
            <w:tcW w:w="319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94C50" w:rsidRPr="004309FF" w:rsidTr="00132469">
        <w:tc>
          <w:tcPr>
            <w:tcW w:w="959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Турнир по футболу «День народного единства»</w:t>
            </w:r>
          </w:p>
        </w:tc>
        <w:tc>
          <w:tcPr>
            <w:tcW w:w="319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94C50" w:rsidRPr="004309FF" w:rsidTr="00132469">
        <w:tc>
          <w:tcPr>
            <w:tcW w:w="959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Зимние потешки.</w:t>
            </w:r>
          </w:p>
        </w:tc>
        <w:tc>
          <w:tcPr>
            <w:tcW w:w="319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94C50" w:rsidRPr="004309FF" w:rsidTr="00132469">
        <w:tc>
          <w:tcPr>
            <w:tcW w:w="959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Игра «День санок»</w:t>
            </w:r>
          </w:p>
        </w:tc>
        <w:tc>
          <w:tcPr>
            <w:tcW w:w="319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94C50" w:rsidRPr="004309FF" w:rsidTr="00132469">
        <w:tc>
          <w:tcPr>
            <w:tcW w:w="959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Лыжная гонка «</w:t>
            </w:r>
            <w:r w:rsidRPr="004309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День защитников Отечества»</w:t>
            </w:r>
          </w:p>
        </w:tc>
        <w:tc>
          <w:tcPr>
            <w:tcW w:w="319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94C50" w:rsidRPr="004309FF" w:rsidTr="00132469">
        <w:tc>
          <w:tcPr>
            <w:tcW w:w="959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«ЗОЖ»</w:t>
            </w:r>
          </w:p>
        </w:tc>
        <w:tc>
          <w:tcPr>
            <w:tcW w:w="319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94C50" w:rsidRPr="004309FF" w:rsidTr="00132469">
        <w:tc>
          <w:tcPr>
            <w:tcW w:w="959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19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94C50" w:rsidRPr="004309FF" w:rsidTr="00132469">
        <w:tc>
          <w:tcPr>
            <w:tcW w:w="959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«За Победу!»</w:t>
            </w:r>
          </w:p>
        </w:tc>
        <w:tc>
          <w:tcPr>
            <w:tcW w:w="3191" w:type="dxa"/>
          </w:tcPr>
          <w:p w:rsidR="00F94C50" w:rsidRPr="004309FF" w:rsidRDefault="00F94C50" w:rsidP="001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94C50" w:rsidRPr="004309FF" w:rsidRDefault="00F94C50" w:rsidP="00F94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C50" w:rsidRPr="004309FF" w:rsidRDefault="00F94C50" w:rsidP="00F94C50">
      <w:pPr>
        <w:rPr>
          <w:rFonts w:ascii="Times New Roman" w:hAnsi="Times New Roman" w:cs="Times New Roman"/>
          <w:sz w:val="24"/>
          <w:szCs w:val="24"/>
        </w:rPr>
      </w:pPr>
    </w:p>
    <w:p w:rsidR="008F5D03" w:rsidRDefault="008F5D03">
      <w:bookmarkStart w:id="0" w:name="_GoBack"/>
      <w:bookmarkEnd w:id="0"/>
    </w:p>
    <w:sectPr w:rsidR="008F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A7"/>
    <w:rsid w:val="007837A7"/>
    <w:rsid w:val="008F5D03"/>
    <w:rsid w:val="00F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2EA2E-84F0-4A7E-B56F-84F94CF0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C5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submenu-table">
    <w:name w:val="submenu-table"/>
    <w:basedOn w:val="a0"/>
    <w:uiPriority w:val="99"/>
    <w:rsid w:val="00F94C50"/>
    <w:rPr>
      <w:rFonts w:cs="Times New Roman"/>
    </w:rPr>
  </w:style>
  <w:style w:type="paragraph" w:styleId="a5">
    <w:name w:val="Normal (Web)"/>
    <w:basedOn w:val="a"/>
    <w:uiPriority w:val="99"/>
    <w:unhideWhenUsed/>
    <w:rsid w:val="00F94C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go">
    <w:name w:val="goog_qs-go"/>
    <w:basedOn w:val="a0"/>
    <w:uiPriority w:val="99"/>
    <w:rsid w:val="00F94C50"/>
    <w:rPr>
      <w:rFonts w:cs="Times New Roman"/>
    </w:rPr>
  </w:style>
  <w:style w:type="table" w:styleId="a6">
    <w:name w:val="Table Grid"/>
    <w:basedOn w:val="a1"/>
    <w:uiPriority w:val="99"/>
    <w:rsid w:val="00F94C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F94C50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2023-12-30T06:40:00Z</dcterms:created>
  <dcterms:modified xsi:type="dcterms:W3CDTF">2023-12-30T06:40:00Z</dcterms:modified>
</cp:coreProperties>
</file>